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3E8" w:rsidRDefault="000B3A11">
      <w:pPr>
        <w:pStyle w:val="1"/>
        <w:spacing w:before="62"/>
        <w:ind w:left="1407" w:right="1685"/>
      </w:pPr>
      <w:r>
        <w:rPr>
          <w:spacing w:val="-2"/>
        </w:rPr>
        <w:t>АННОТАЦИЯ</w:t>
      </w:r>
    </w:p>
    <w:p w:rsidR="00DB63E8" w:rsidRDefault="000B3A11">
      <w:pPr>
        <w:spacing w:line="273" w:lineRule="exact"/>
        <w:ind w:left="1407" w:right="168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2"/>
          <w:sz w:val="24"/>
        </w:rPr>
        <w:t xml:space="preserve"> РУКОВОДИТЕЛЯ</w:t>
      </w:r>
    </w:p>
    <w:p w:rsidR="00DB63E8" w:rsidRDefault="000B3A11">
      <w:pPr>
        <w:pStyle w:val="a3"/>
        <w:ind w:right="355"/>
      </w:pPr>
      <w:r>
        <w:t>Рабочая программа (далее Программа) разработана на основе основной</w:t>
      </w:r>
      <w:r>
        <w:rPr>
          <w:spacing w:val="-8"/>
        </w:rPr>
        <w:t xml:space="preserve"> </w:t>
      </w:r>
      <w:r>
        <w:t>образовательной программы дошкольного обр</w:t>
      </w:r>
      <w:r w:rsidR="00C341EA">
        <w:t>азования МБ</w:t>
      </w:r>
      <w:bookmarkStart w:id="0" w:name="_GoBack"/>
      <w:bookmarkEnd w:id="0"/>
      <w:r w:rsidR="008F0D8E">
        <w:t>ДОУ «Детский сад №140</w:t>
      </w:r>
      <w:r>
        <w:t>» и ориентирована на реализацию образовательной области «Художественно-эстетическое развитие»</w:t>
      </w:r>
      <w:r>
        <w:rPr>
          <w:spacing w:val="40"/>
        </w:rPr>
        <w:t xml:space="preserve"> </w:t>
      </w:r>
      <w:r>
        <w:t>по направлению</w:t>
      </w:r>
    </w:p>
    <w:p w:rsidR="00DB63E8" w:rsidRDefault="000B3A11">
      <w:pPr>
        <w:pStyle w:val="a3"/>
        <w:ind w:firstLine="0"/>
        <w:jc w:val="left"/>
      </w:pPr>
      <w:r>
        <w:rPr>
          <w:spacing w:val="-2"/>
        </w:rPr>
        <w:t>«Музыка».</w:t>
      </w:r>
    </w:p>
    <w:p w:rsidR="00DB63E8" w:rsidRDefault="000B3A11">
      <w:pPr>
        <w:pStyle w:val="a3"/>
        <w:ind w:left="681" w:firstLine="0"/>
      </w:pP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 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DB63E8" w:rsidRDefault="000B3A11">
      <w:pPr>
        <w:pStyle w:val="a3"/>
        <w:ind w:right="370"/>
      </w:pPr>
      <w:r>
        <w:t>Программа состоит из обязательной части и части, формируемой участниками образовательных отношений.</w:t>
      </w:r>
    </w:p>
    <w:p w:rsidR="00DB63E8" w:rsidRDefault="000B3A11">
      <w:pPr>
        <w:pStyle w:val="a3"/>
        <w:ind w:right="357"/>
      </w:pPr>
      <w:r>
        <w:t xml:space="preserve">Обязательная часть Программы разработана с учетом парциальной программы музыкального воспитания «Ладушки», авторов </w:t>
      </w:r>
      <w:proofErr w:type="spellStart"/>
      <w:r>
        <w:t>И.Новоскольцевой</w:t>
      </w:r>
      <w:proofErr w:type="spellEnd"/>
      <w:r>
        <w:t xml:space="preserve"> и </w:t>
      </w:r>
      <w:proofErr w:type="spellStart"/>
      <w:r>
        <w:t>И.Каплуновой</w:t>
      </w:r>
      <w:proofErr w:type="spellEnd"/>
      <w:r>
        <w:rPr>
          <w:spacing w:val="80"/>
        </w:rPr>
        <w:t xml:space="preserve"> </w:t>
      </w:r>
      <w:r>
        <w:t>(издательство «Композ</w:t>
      </w:r>
      <w:r w:rsidR="00D21ACA">
        <w:t xml:space="preserve">итор» </w:t>
      </w:r>
      <w:proofErr w:type="spellStart"/>
      <w:r w:rsidR="00D21ACA">
        <w:t>г.Санкт</w:t>
      </w:r>
      <w:proofErr w:type="spellEnd"/>
      <w:r w:rsidR="00D21ACA">
        <w:t xml:space="preserve">-Петербург, 2000) </w:t>
      </w:r>
      <w:r w:rsidR="00D21ACA" w:rsidRPr="00D21ACA">
        <w:t xml:space="preserve">«Музыкальные шедевры» О. П. </w:t>
      </w:r>
      <w:proofErr w:type="spellStart"/>
      <w:r w:rsidR="00D21ACA" w:rsidRPr="00D21ACA">
        <w:t>Радыновой</w:t>
      </w:r>
      <w:proofErr w:type="spellEnd"/>
      <w:r w:rsidR="00D21ACA" w:rsidRPr="00D21ACA">
        <w:t>, «Ритм</w:t>
      </w:r>
      <w:r w:rsidR="00D21ACA">
        <w:t>ическая мозаика» А.И. Бурениной.</w:t>
      </w:r>
    </w:p>
    <w:p w:rsidR="00DB63E8" w:rsidRDefault="000B3A11">
      <w:pPr>
        <w:pStyle w:val="a3"/>
        <w:ind w:right="358"/>
      </w:pPr>
      <w:r>
        <w:t>Особенностью обязательной части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творчеству;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психологические особенности детей, строится</w:t>
      </w:r>
      <w:r>
        <w:rPr>
          <w:spacing w:val="40"/>
        </w:rPr>
        <w:t xml:space="preserve"> </w:t>
      </w:r>
      <w:r>
        <w:t xml:space="preserve">на принципах внимания к потребностям и реакциям детей, создания атмосферы доверия и партнерства в </w:t>
      </w:r>
      <w:proofErr w:type="spellStart"/>
      <w:r>
        <w:t>музицировании</w:t>
      </w:r>
      <w:proofErr w:type="spellEnd"/>
      <w:r>
        <w:t>, танцах, играх.</w:t>
      </w:r>
    </w:p>
    <w:p w:rsidR="00DB63E8" w:rsidRDefault="000B3A11">
      <w:pPr>
        <w:pStyle w:val="a3"/>
        <w:ind w:right="355"/>
      </w:pPr>
      <w:r>
        <w:t>Часть, формируемая участниками образовательных отношений</w:t>
      </w:r>
      <w:r>
        <w:rPr>
          <w:spacing w:val="80"/>
        </w:rPr>
        <w:t xml:space="preserve"> </w:t>
      </w:r>
      <w:r>
        <w:t>разработана в</w:t>
      </w:r>
      <w:r>
        <w:rPr>
          <w:spacing w:val="80"/>
        </w:rPr>
        <w:t xml:space="preserve"> </w:t>
      </w:r>
      <w:r>
        <w:t>соответствии с Региональной программой дошкольного образования «</w:t>
      </w:r>
      <w:proofErr w:type="spellStart"/>
      <w:r>
        <w:t>Сөенеч</w:t>
      </w:r>
      <w:proofErr w:type="spellEnd"/>
      <w:r>
        <w:t>» – «Радость познания»</w:t>
      </w:r>
      <w:r>
        <w:rPr>
          <w:spacing w:val="-10"/>
        </w:rPr>
        <w:t xml:space="preserve"> </w:t>
      </w:r>
      <w:r>
        <w:t xml:space="preserve">под ред. </w:t>
      </w:r>
      <w:proofErr w:type="spellStart"/>
      <w:r>
        <w:t>Шаеховой</w:t>
      </w:r>
      <w:proofErr w:type="spellEnd"/>
      <w:r>
        <w:rPr>
          <w:spacing w:val="-15"/>
        </w:rPr>
        <w:t xml:space="preserve"> </w:t>
      </w:r>
      <w:r>
        <w:t>Р.К., 2016г. Направлена на проектирование социальных ситуаций развития ребенка с использованием средств национальной культуры, обеспечивающих</w:t>
      </w:r>
      <w:r>
        <w:rPr>
          <w:spacing w:val="40"/>
        </w:rPr>
        <w:t xml:space="preserve"> </w:t>
      </w:r>
      <w:r>
        <w:t>успешную социализацию, мотивацию и поддержку индивидуальности детей через</w:t>
      </w:r>
      <w:r>
        <w:rPr>
          <w:spacing w:val="-15"/>
        </w:rPr>
        <w:t xml:space="preserve"> </w:t>
      </w:r>
      <w:r>
        <w:t>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DB63E8" w:rsidRDefault="000B3A11">
      <w:pPr>
        <w:pStyle w:val="a3"/>
        <w:ind w:right="357"/>
      </w:pPr>
      <w:r>
        <w:t>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отношений- не более 40% общего объема Программы.</w:t>
      </w:r>
    </w:p>
    <w:p w:rsidR="00DB63E8" w:rsidRDefault="000B3A11">
      <w:pPr>
        <w:pStyle w:val="a3"/>
        <w:ind w:firstLine="0"/>
      </w:pP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 w:rsidR="00D21ACA">
        <w:t>детьми 3</w:t>
      </w:r>
      <w:r>
        <w:t>-7</w:t>
      </w:r>
      <w:r>
        <w:rPr>
          <w:spacing w:val="-4"/>
        </w:rPr>
        <w:t xml:space="preserve"> лет.</w:t>
      </w:r>
    </w:p>
    <w:p w:rsidR="00DB63E8" w:rsidRDefault="000B3A11">
      <w:pPr>
        <w:ind w:left="114" w:right="255"/>
        <w:jc w:val="both"/>
        <w:rPr>
          <w:sz w:val="24"/>
        </w:rPr>
      </w:pPr>
      <w:r>
        <w:rPr>
          <w:b/>
          <w:sz w:val="24"/>
        </w:rPr>
        <w:t xml:space="preserve">Цель обязательной части Программы: </w:t>
      </w:r>
      <w:r>
        <w:rPr>
          <w:sz w:val="24"/>
        </w:rPr>
        <w:t xml:space="preserve">воспитать и развить гармоничную и творческую личность ребенка средствами музыкального искусства и музыкально-художественной </w:t>
      </w:r>
      <w:r>
        <w:rPr>
          <w:spacing w:val="-2"/>
          <w:sz w:val="24"/>
        </w:rPr>
        <w:t>деятельности.</w:t>
      </w:r>
    </w:p>
    <w:p w:rsidR="00DB63E8" w:rsidRDefault="000B3A11">
      <w:pPr>
        <w:pStyle w:val="a3"/>
        <w:ind w:firstLine="0"/>
        <w:rPr>
          <w:b/>
        </w:rPr>
      </w:pP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spacing w:val="-2"/>
        </w:rPr>
        <w:t>задач: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line="274" w:lineRule="exact"/>
        <w:ind w:left="9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представлений.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3" w:firstLine="0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гармонического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слуха,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движения, чувства ритма и красоты мелодии, развитие индивидуальных музыкальных способностей).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506"/>
          <w:tab w:val="left" w:pos="3343"/>
          <w:tab w:val="left" w:pos="3728"/>
          <w:tab w:val="left" w:pos="4814"/>
          <w:tab w:val="left" w:pos="7479"/>
          <w:tab w:val="left" w:pos="7877"/>
        </w:tabs>
        <w:ind w:right="260" w:firstLine="0"/>
        <w:jc w:val="left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русской</w:t>
      </w:r>
      <w:r>
        <w:rPr>
          <w:sz w:val="24"/>
        </w:rPr>
        <w:tab/>
      </w:r>
      <w:r>
        <w:rPr>
          <w:spacing w:val="-2"/>
          <w:sz w:val="24"/>
        </w:rPr>
        <w:t>народно-традиционной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мировой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музыкальной </w:t>
      </w:r>
      <w:r>
        <w:rPr>
          <w:spacing w:val="-2"/>
          <w:sz w:val="24"/>
        </w:rPr>
        <w:t>культуре.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3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6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0"/>
          <w:sz w:val="24"/>
        </w:rPr>
        <w:t xml:space="preserve"> </w:t>
      </w:r>
      <w:r>
        <w:rPr>
          <w:sz w:val="24"/>
        </w:rPr>
        <w:t>видах музыкальной деятельности адекватно детским возможностям.</w:t>
      </w:r>
    </w:p>
    <w:p w:rsidR="00DB63E8" w:rsidRDefault="00DB63E8">
      <w:pPr>
        <w:rPr>
          <w:sz w:val="24"/>
        </w:rPr>
        <w:sectPr w:rsidR="00DB63E8">
          <w:type w:val="continuous"/>
          <w:pgSz w:w="11920" w:h="16850"/>
          <w:pgMar w:top="1040" w:right="480" w:bottom="280" w:left="920" w:header="720" w:footer="720" w:gutter="0"/>
          <w:cols w:space="720"/>
        </w:sectPr>
      </w:pP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before="70"/>
        <w:ind w:right="265" w:firstLine="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творческое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повседневной жизни).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повседневной жизни.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410"/>
          <w:tab w:val="left" w:pos="6186"/>
          <w:tab w:val="left" w:pos="7803"/>
          <w:tab w:val="left" w:pos="8800"/>
          <w:tab w:val="left" w:pos="9155"/>
          <w:tab w:val="left" w:pos="10128"/>
        </w:tabs>
        <w:spacing w:before="1"/>
        <w:ind w:right="267" w:firstLine="0"/>
        <w:jc w:val="left"/>
        <w:rPr>
          <w:sz w:val="24"/>
        </w:rPr>
      </w:pPr>
      <w:r>
        <w:rPr>
          <w:spacing w:val="-2"/>
          <w:sz w:val="24"/>
        </w:rPr>
        <w:t>обогащение</w:t>
      </w:r>
      <w:r>
        <w:rPr>
          <w:sz w:val="24"/>
        </w:rPr>
        <w:tab/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z w:val="24"/>
        </w:rPr>
        <w:tab/>
      </w:r>
      <w:r>
        <w:rPr>
          <w:spacing w:val="-2"/>
          <w:sz w:val="24"/>
        </w:rPr>
        <w:t>музыкальных</w:t>
      </w:r>
      <w:r>
        <w:rPr>
          <w:sz w:val="24"/>
        </w:rPr>
        <w:tab/>
      </w:r>
      <w:r>
        <w:rPr>
          <w:spacing w:val="-2"/>
          <w:sz w:val="24"/>
        </w:rPr>
        <w:t>формах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жанрах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привлекательной и доступной форме.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игре.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деятельности.</w:t>
      </w:r>
    </w:p>
    <w:p w:rsidR="00DB63E8" w:rsidRDefault="000B3A11">
      <w:pPr>
        <w:spacing w:before="7" w:line="237" w:lineRule="auto"/>
        <w:ind w:left="114" w:right="254"/>
        <w:jc w:val="both"/>
        <w:rPr>
          <w:sz w:val="24"/>
        </w:rPr>
      </w:pPr>
      <w:r>
        <w:rPr>
          <w:b/>
          <w:sz w:val="24"/>
        </w:rPr>
        <w:t xml:space="preserve">Целью части Программы, формируемой участниками образовательных отношений, является: </w:t>
      </w:r>
      <w:r>
        <w:rPr>
          <w:sz w:val="24"/>
        </w:rPr>
        <w:t xml:space="preserve">формирование эстетического отношения к миру и художественному развитию ребенка </w:t>
      </w:r>
      <w:proofErr w:type="spellStart"/>
      <w:r>
        <w:rPr>
          <w:sz w:val="24"/>
        </w:rPr>
        <w:t>постредством</w:t>
      </w:r>
      <w:proofErr w:type="spellEnd"/>
      <w:r>
        <w:rPr>
          <w:sz w:val="24"/>
        </w:rPr>
        <w:t xml:space="preserve"> национальной культуры: музыки, народных танцев, песен, игр.</w:t>
      </w:r>
    </w:p>
    <w:p w:rsidR="00DB63E8" w:rsidRDefault="000B3A11">
      <w:pPr>
        <w:pStyle w:val="1"/>
        <w:spacing w:before="6" w:line="274" w:lineRule="exact"/>
        <w:jc w:val="left"/>
      </w:pPr>
      <w:r>
        <w:rPr>
          <w:spacing w:val="-2"/>
        </w:rPr>
        <w:t>Задачи:</w:t>
      </w:r>
    </w:p>
    <w:p w:rsidR="00DB63E8" w:rsidRDefault="000B3A11">
      <w:pPr>
        <w:ind w:left="681"/>
        <w:jc w:val="both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(от 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123" w:firstLine="566"/>
        <w:rPr>
          <w:sz w:val="24"/>
        </w:rPr>
      </w:pPr>
      <w:r>
        <w:rPr>
          <w:sz w:val="24"/>
        </w:rPr>
        <w:t>Формировать эмоциональный отклик на татарскую народную музыку и музыку татарских композиторов, умение слушать ее, чувствовать настроение. Поощрять двигательную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импровизацию детей.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113" w:firstLine="566"/>
        <w:rPr>
          <w:sz w:val="24"/>
        </w:rPr>
      </w:pPr>
      <w:r>
        <w:rPr>
          <w:sz w:val="24"/>
        </w:rPr>
        <w:t xml:space="preserve">Познакомить со звучанием таких инструментов, как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, тальянка, предоставить возможность прислушаться к тембрам их звучания.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121" w:firstLine="566"/>
        <w:rPr>
          <w:sz w:val="24"/>
        </w:rPr>
      </w:pPr>
      <w:r>
        <w:rPr>
          <w:sz w:val="24"/>
        </w:rPr>
        <w:t>Познакомить с простейшими движениями, характерными для татарского танца: «простые шаги»,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«притоп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ногой»,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«притопы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двумя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ногами»,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борма</w:t>
      </w:r>
      <w:proofErr w:type="spellEnd"/>
      <w:r>
        <w:rPr>
          <w:sz w:val="24"/>
        </w:rPr>
        <w:t>»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(упрощенный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вариант),</w:t>
      </w:r>
    </w:p>
    <w:p w:rsidR="00DB63E8" w:rsidRDefault="000B3A11">
      <w:pPr>
        <w:pStyle w:val="a3"/>
        <w:ind w:firstLine="0"/>
      </w:pPr>
      <w:r>
        <w:t>«дробный</w:t>
      </w:r>
      <w:r>
        <w:rPr>
          <w:spacing w:val="-7"/>
        </w:rPr>
        <w:t xml:space="preserve"> </w:t>
      </w:r>
      <w:r>
        <w:t>ход»,</w:t>
      </w:r>
      <w:r>
        <w:rPr>
          <w:spacing w:val="-1"/>
        </w:rPr>
        <w:t xml:space="preserve"> </w:t>
      </w:r>
      <w:r>
        <w:t>«вертушки».</w:t>
      </w:r>
      <w:r>
        <w:rPr>
          <w:spacing w:val="-2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rPr>
          <w:spacing w:val="-2"/>
        </w:rPr>
        <w:t>танцевать.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116" w:firstLine="566"/>
        <w:rPr>
          <w:sz w:val="24"/>
        </w:rPr>
      </w:pPr>
      <w:r>
        <w:rPr>
          <w:sz w:val="24"/>
        </w:rPr>
        <w:t>Включать музыку в структуру детских видов деятельности. Проводить интегрированные музыкальные занятия с использованием произведений художественной литературы и изобразительного искусства. Проявлять уважение к музыкально-художественным интересам ребенка и к результатам его творческой деятельности.</w:t>
      </w:r>
    </w:p>
    <w:p w:rsidR="00DB63E8" w:rsidRDefault="000B3A11">
      <w:pPr>
        <w:ind w:left="681"/>
        <w:jc w:val="both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256" w:firstLine="566"/>
        <w:rPr>
          <w:sz w:val="24"/>
        </w:rPr>
      </w:pPr>
      <w:r>
        <w:rPr>
          <w:sz w:val="24"/>
        </w:rPr>
        <w:t xml:space="preserve">Развивать интерес к национальной татарской музыке, поддерживать желание её слушать. Способствовать умению отзываться на её эмоционально-образное содержание, делиться своими </w:t>
      </w:r>
      <w:r>
        <w:rPr>
          <w:spacing w:val="-2"/>
          <w:sz w:val="24"/>
        </w:rPr>
        <w:t>впечатлениями.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spacing w:before="1"/>
        <w:ind w:right="263" w:firstLine="566"/>
        <w:rPr>
          <w:sz w:val="24"/>
        </w:rPr>
      </w:pPr>
      <w:r>
        <w:rPr>
          <w:sz w:val="24"/>
        </w:rPr>
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266" w:firstLine="566"/>
        <w:rPr>
          <w:sz w:val="24"/>
        </w:rPr>
      </w:pPr>
      <w:r>
        <w:rPr>
          <w:sz w:val="24"/>
        </w:rPr>
        <w:t>Продолжать знакомство с музыкальными инструментами и их звучанием (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кубыз</w:t>
      </w:r>
      <w:proofErr w:type="spellEnd"/>
      <w:r>
        <w:rPr>
          <w:sz w:val="24"/>
        </w:rPr>
        <w:t>, тальянка и др.).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569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выразительного, осмысленного исполнения татарских песен.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965"/>
        </w:tabs>
        <w:ind w:right="914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татарского танца: «ход с </w:t>
      </w:r>
      <w:proofErr w:type="spellStart"/>
      <w:r>
        <w:rPr>
          <w:sz w:val="24"/>
        </w:rPr>
        <w:t>полупальцев</w:t>
      </w:r>
      <w:proofErr w:type="spellEnd"/>
      <w:r>
        <w:rPr>
          <w:sz w:val="24"/>
        </w:rPr>
        <w:t xml:space="preserve">», «одинарный </w:t>
      </w:r>
      <w:proofErr w:type="spellStart"/>
      <w:r>
        <w:rPr>
          <w:sz w:val="24"/>
        </w:rPr>
        <w:t>бишек</w:t>
      </w:r>
      <w:proofErr w:type="spellEnd"/>
      <w:r>
        <w:rPr>
          <w:sz w:val="24"/>
        </w:rPr>
        <w:t>», «присядка», «носок-пятка», «дробь»,</w:t>
      </w:r>
    </w:p>
    <w:p w:rsidR="00DB63E8" w:rsidRDefault="000B3A11">
      <w:pPr>
        <w:pStyle w:val="a3"/>
        <w:ind w:firstLine="0"/>
        <w:jc w:val="left"/>
      </w:pPr>
      <w:r>
        <w:t>«приподнимание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полупальцах</w:t>
      </w:r>
      <w:proofErr w:type="spellEnd"/>
      <w:r>
        <w:t>», «</w:t>
      </w:r>
      <w:proofErr w:type="spellStart"/>
      <w:r>
        <w:t>борма</w:t>
      </w:r>
      <w:proofErr w:type="spellEnd"/>
      <w:r>
        <w:t>»</w:t>
      </w:r>
      <w:r>
        <w:rPr>
          <w:spacing w:val="-8"/>
        </w:rPr>
        <w:t xml:space="preserve"> </w:t>
      </w:r>
      <w:r>
        <w:t>(упрощенный</w:t>
      </w:r>
      <w:r>
        <w:rPr>
          <w:spacing w:val="-3"/>
        </w:rPr>
        <w:t xml:space="preserve"> </w:t>
      </w:r>
      <w:r>
        <w:t>вариант), 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Формировать ритмичность движений в соответствии с характером музыки.</w:t>
      </w:r>
    </w:p>
    <w:p w:rsidR="00DB63E8" w:rsidRDefault="000B3A11" w:rsidP="00D21ACA">
      <w:pPr>
        <w:pStyle w:val="a3"/>
        <w:ind w:right="186"/>
        <w:jc w:val="left"/>
        <w:sectPr w:rsidR="00DB63E8">
          <w:pgSz w:w="11920" w:h="16850"/>
          <w:pgMar w:top="960" w:right="480" w:bottom="0" w:left="920" w:header="720" w:footer="720" w:gutter="0"/>
          <w:cols w:space="720"/>
        </w:sectPr>
      </w:pPr>
      <w:r>
        <w:t>–</w:t>
      </w:r>
      <w:r>
        <w:rPr>
          <w:spacing w:val="-32"/>
        </w:rPr>
        <w:t xml:space="preserve"> </w:t>
      </w:r>
      <w:r>
        <w:t xml:space="preserve"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 помогать выбирать в наибольшей степени </w:t>
      </w:r>
      <w:proofErr w:type="spellStart"/>
      <w:r>
        <w:t>соотвествующий</w:t>
      </w:r>
      <w:proofErr w:type="spellEnd"/>
      <w:r>
        <w:t xml:space="preserve"> характеру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образ,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находку.</w:t>
      </w:r>
    </w:p>
    <w:p w:rsidR="00DB63E8" w:rsidRDefault="00D21ACA" w:rsidP="00D21ACA">
      <w:pPr>
        <w:pStyle w:val="a3"/>
        <w:spacing w:before="70"/>
        <w:ind w:left="0" w:right="186" w:firstLine="0"/>
        <w:jc w:val="left"/>
      </w:pPr>
      <w:r>
        <w:lastRenderedPageBreak/>
        <w:t xml:space="preserve">       </w:t>
      </w:r>
      <w:r w:rsidR="000B3A11">
        <w:t>–</w:t>
      </w:r>
      <w:r w:rsidR="000B3A11">
        <w:rPr>
          <w:spacing w:val="-39"/>
        </w:rPr>
        <w:t xml:space="preserve"> </w:t>
      </w:r>
      <w:r w:rsidR="000B3A11">
        <w:t>Включать</w:t>
      </w:r>
      <w:r w:rsidR="000B3A11">
        <w:rPr>
          <w:spacing w:val="-3"/>
        </w:rPr>
        <w:t xml:space="preserve"> </w:t>
      </w:r>
      <w:r w:rsidR="000B3A11">
        <w:t>музыку</w:t>
      </w:r>
      <w:r w:rsidR="000B3A11">
        <w:rPr>
          <w:spacing w:val="-6"/>
        </w:rPr>
        <w:t xml:space="preserve"> </w:t>
      </w:r>
      <w:r w:rsidR="000B3A11">
        <w:t>в</w:t>
      </w:r>
      <w:r w:rsidR="000B3A11">
        <w:rPr>
          <w:spacing w:val="-4"/>
        </w:rPr>
        <w:t xml:space="preserve"> </w:t>
      </w:r>
      <w:r w:rsidR="000B3A11">
        <w:t>структуру</w:t>
      </w:r>
      <w:r w:rsidR="000B3A11">
        <w:rPr>
          <w:spacing w:val="-8"/>
        </w:rPr>
        <w:t xml:space="preserve"> </w:t>
      </w:r>
      <w:r w:rsidR="000B3A11">
        <w:t>детских</w:t>
      </w:r>
      <w:r w:rsidR="000B3A11">
        <w:rPr>
          <w:spacing w:val="-1"/>
        </w:rPr>
        <w:t xml:space="preserve"> </w:t>
      </w:r>
      <w:r w:rsidR="000B3A11">
        <w:t>видов</w:t>
      </w:r>
      <w:r w:rsidR="000B3A11">
        <w:rPr>
          <w:spacing w:val="-3"/>
        </w:rPr>
        <w:t xml:space="preserve"> </w:t>
      </w:r>
      <w:r w:rsidR="000B3A11">
        <w:t>деятельности,</w:t>
      </w:r>
      <w:r w:rsidR="000B3A11">
        <w:rPr>
          <w:spacing w:val="-3"/>
        </w:rPr>
        <w:t xml:space="preserve"> </w:t>
      </w:r>
      <w:r w:rsidR="000B3A11">
        <w:t>интегрировать</w:t>
      </w:r>
      <w:r w:rsidR="000B3A11">
        <w:rPr>
          <w:spacing w:val="-2"/>
        </w:rPr>
        <w:t xml:space="preserve"> </w:t>
      </w:r>
      <w:r w:rsidR="000B3A11">
        <w:t>музыкальную деятельность с восприятием детской художественной литературы, изобразительного и театрального искусства. Поддерживать детскую инициативу, стремление к импровизации при самостоятельном воплощении художественных замыслов.</w:t>
      </w:r>
    </w:p>
    <w:p w:rsidR="00DB63E8" w:rsidRDefault="000B3A11">
      <w:pPr>
        <w:spacing w:before="1"/>
        <w:ind w:left="801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 xml:space="preserve">(5-6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3"/>
        <w:ind w:right="263"/>
      </w:pPr>
      <w:r>
        <w:t>–</w:t>
      </w:r>
      <w:r>
        <w:rPr>
          <w:spacing w:val="-15"/>
        </w:rPr>
        <w:t xml:space="preserve"> </w:t>
      </w:r>
      <w:r>
        <w:t>Развивать интонационно-мелодическое восприятие татарской музыки, понимание содержания, лежащего в её основе. Накапливать запас музыкальных впечатлений, учить узнавать мелодию по отдельным фрагментам произведения. Способствовать умению определять настроение, характер музыки, развивать музыкальную память.</w:t>
      </w:r>
    </w:p>
    <w:p w:rsidR="00DB63E8" w:rsidRDefault="000B3A11">
      <w:pPr>
        <w:pStyle w:val="a3"/>
        <w:ind w:right="258"/>
      </w:pPr>
      <w:r>
        <w:t>–</w:t>
      </w:r>
      <w:r>
        <w:rPr>
          <w:spacing w:val="-15"/>
        </w:rPr>
        <w:t xml:space="preserve"> </w:t>
      </w:r>
      <w:r>
        <w:t xml:space="preserve">Познакомить с понятием «жанр» музыкального искусства (песня, танец, марш). Учить определять жанры некоторых музыкальных произведений татарских композиторов, узнавать звучание знакомых музыкальных инструментов (домбра, </w:t>
      </w:r>
      <w:proofErr w:type="spellStart"/>
      <w:r>
        <w:t>курай</w:t>
      </w:r>
      <w:proofErr w:type="spellEnd"/>
      <w:r>
        <w:t xml:space="preserve">, </w:t>
      </w:r>
      <w:proofErr w:type="spellStart"/>
      <w:r>
        <w:t>кубыз</w:t>
      </w:r>
      <w:proofErr w:type="spellEnd"/>
      <w:r>
        <w:t>, тальянка и др.). Поддерживать беседу о музыкальном произведении.</w:t>
      </w:r>
    </w:p>
    <w:p w:rsidR="00DB63E8" w:rsidRDefault="000B3A11">
      <w:pPr>
        <w:pStyle w:val="a3"/>
        <w:ind w:right="265"/>
      </w:pPr>
      <w:r>
        <w:t>–</w:t>
      </w:r>
      <w:r>
        <w:rPr>
          <w:spacing w:val="-15"/>
        </w:rPr>
        <w:t xml:space="preserve"> </w:t>
      </w:r>
      <w:r>
        <w:t>Познакомить с мелодией Государственного гимна Республики Татарстан. Развивать чувство патриотизма.</w:t>
      </w:r>
    </w:p>
    <w:p w:rsidR="00DB63E8" w:rsidRDefault="000B3A11">
      <w:pPr>
        <w:pStyle w:val="a3"/>
        <w:ind w:right="257"/>
      </w:pPr>
      <w:r>
        <w:t>–</w:t>
      </w:r>
      <w:r>
        <w:rPr>
          <w:spacing w:val="-15"/>
        </w:rPr>
        <w:t xml:space="preserve"> </w:t>
      </w:r>
      <w:r>
        <w:t>Обогащать музыкально-слуховой опыт за счет ознакомления с красиво звучащими сольными и хоровыми вокальными произведениями. Вызывать желание повторно прослушать сольное или хоровое исполнение.</w:t>
      </w:r>
    </w:p>
    <w:p w:rsidR="00DB63E8" w:rsidRDefault="000B3A11">
      <w:pPr>
        <w:pStyle w:val="a3"/>
        <w:ind w:right="263"/>
      </w:pPr>
      <w:r>
        <w:t>–</w:t>
      </w:r>
      <w:r>
        <w:rPr>
          <w:spacing w:val="-15"/>
        </w:rPr>
        <w:t xml:space="preserve"> </w:t>
      </w:r>
      <w:r>
        <w:t xml:space="preserve">Совершенствовать певческие навыки на основе национального репертуара. Выстраивать деятельность по вокалу с учетом природных типов голосов, эмоционально передавая характер </w:t>
      </w:r>
      <w:r>
        <w:rPr>
          <w:spacing w:val="-2"/>
        </w:rPr>
        <w:t>песни.</w:t>
      </w:r>
    </w:p>
    <w:p w:rsidR="00DB63E8" w:rsidRDefault="000B3A11">
      <w:pPr>
        <w:pStyle w:val="a3"/>
        <w:spacing w:before="1"/>
        <w:ind w:right="370"/>
      </w:pPr>
      <w:r>
        <w:t>–</w:t>
      </w:r>
      <w:r>
        <w:rPr>
          <w:spacing w:val="-15"/>
        </w:rPr>
        <w:t xml:space="preserve"> </w:t>
      </w:r>
      <w:r>
        <w:t>Совершенствовать</w:t>
      </w:r>
      <w:r>
        <w:rPr>
          <w:spacing w:val="-15"/>
        </w:rPr>
        <w:t xml:space="preserve"> </w:t>
      </w:r>
      <w:r>
        <w:t>технику</w:t>
      </w:r>
      <w:r>
        <w:rPr>
          <w:spacing w:val="-15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отрабатывая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сложные варианты: «одинарное</w:t>
      </w:r>
      <w:r>
        <w:rPr>
          <w:spacing w:val="-6"/>
        </w:rPr>
        <w:t xml:space="preserve"> </w:t>
      </w:r>
      <w:r>
        <w:t>захлестывание»,</w:t>
      </w:r>
      <w:r>
        <w:rPr>
          <w:spacing w:val="-2"/>
        </w:rPr>
        <w:t xml:space="preserve"> </w:t>
      </w:r>
      <w:r>
        <w:t>«дробь», «</w:t>
      </w:r>
      <w:proofErr w:type="spellStart"/>
      <w:r>
        <w:t>борма</w:t>
      </w:r>
      <w:proofErr w:type="spellEnd"/>
      <w:r>
        <w:t>», «</w:t>
      </w:r>
      <w:proofErr w:type="spellStart"/>
      <w:r>
        <w:t>бишек</w:t>
      </w:r>
      <w:proofErr w:type="spellEnd"/>
      <w:r>
        <w:t>», «присядка»,</w:t>
      </w:r>
      <w:r>
        <w:rPr>
          <w:spacing w:val="-2"/>
        </w:rPr>
        <w:t xml:space="preserve"> </w:t>
      </w:r>
      <w:r>
        <w:t>«носок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пятка»,</w:t>
      </w:r>
    </w:p>
    <w:p w:rsidR="00DB63E8" w:rsidRDefault="000B3A11">
      <w:pPr>
        <w:pStyle w:val="a3"/>
        <w:ind w:firstLine="0"/>
      </w:pPr>
      <w:r>
        <w:t>«основной</w:t>
      </w:r>
      <w:r>
        <w:rPr>
          <w:spacing w:val="-6"/>
        </w:rPr>
        <w:t xml:space="preserve"> </w:t>
      </w:r>
      <w:r>
        <w:t>ход», «ход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каблука»,</w:t>
      </w:r>
      <w:r>
        <w:rPr>
          <w:spacing w:val="3"/>
        </w:rPr>
        <w:t xml:space="preserve"> </w:t>
      </w:r>
      <w:r>
        <w:t>«боковой</w:t>
      </w:r>
      <w:r>
        <w:rPr>
          <w:spacing w:val="-3"/>
        </w:rPr>
        <w:t xml:space="preserve"> </w:t>
      </w:r>
      <w:r>
        <w:t>ход»,</w:t>
      </w:r>
      <w:r>
        <w:rPr>
          <w:spacing w:val="2"/>
        </w:rPr>
        <w:t xml:space="preserve"> </w:t>
      </w:r>
      <w:r>
        <w:t>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DB63E8" w:rsidRDefault="000B3A11">
      <w:pPr>
        <w:pStyle w:val="a3"/>
        <w:jc w:val="left"/>
      </w:pPr>
      <w:r>
        <w:t>–</w:t>
      </w:r>
      <w:r>
        <w:rPr>
          <w:spacing w:val="-39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музыкально-двигательной</w:t>
      </w:r>
      <w:r>
        <w:rPr>
          <w:spacing w:val="-7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 танцевальными движениями.</w:t>
      </w:r>
    </w:p>
    <w:p w:rsidR="00DB63E8" w:rsidRDefault="000B3A11">
      <w:pPr>
        <w:pStyle w:val="a3"/>
        <w:jc w:val="left"/>
      </w:pPr>
      <w:r>
        <w:t>–</w:t>
      </w:r>
      <w:r>
        <w:rPr>
          <w:spacing w:val="-39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ходом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хороводе,</w:t>
      </w:r>
      <w:r>
        <w:rPr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легкость</w:t>
      </w:r>
      <w:r>
        <w:rPr>
          <w:spacing w:val="-2"/>
        </w:rPr>
        <w:t xml:space="preserve"> </w:t>
      </w:r>
      <w:r>
        <w:t>в естественных движениях.</w:t>
      </w:r>
    </w:p>
    <w:p w:rsidR="00DB63E8" w:rsidRDefault="000B3A11">
      <w:pPr>
        <w:pStyle w:val="a3"/>
        <w:jc w:val="left"/>
      </w:pPr>
      <w:r>
        <w:t>–</w:t>
      </w:r>
      <w:r>
        <w:rPr>
          <w:spacing w:val="-39"/>
        </w:rPr>
        <w:t xml:space="preserve"> </w:t>
      </w:r>
      <w:r>
        <w:t>Познакомить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элементами</w:t>
      </w:r>
      <w:r>
        <w:rPr>
          <w:spacing w:val="32"/>
        </w:rPr>
        <w:t xml:space="preserve"> </w:t>
      </w:r>
      <w:r>
        <w:t>танцевальных</w:t>
      </w:r>
      <w:r>
        <w:rPr>
          <w:spacing w:val="33"/>
        </w:rPr>
        <w:t xml:space="preserve"> </w:t>
      </w:r>
      <w:r>
        <w:t>движений</w:t>
      </w:r>
      <w:r>
        <w:rPr>
          <w:spacing w:val="30"/>
        </w:rPr>
        <w:t xml:space="preserve"> </w:t>
      </w:r>
      <w:r>
        <w:t>народов</w:t>
      </w:r>
      <w:r>
        <w:rPr>
          <w:spacing w:val="31"/>
        </w:rPr>
        <w:t xml:space="preserve"> </w:t>
      </w:r>
      <w:r>
        <w:t>Поволжья.</w:t>
      </w:r>
      <w:r>
        <w:rPr>
          <w:spacing w:val="31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умение передавать через движения характер музыки, ее эмоционально-образное содержание.</w:t>
      </w:r>
    </w:p>
    <w:p w:rsidR="00DB63E8" w:rsidRDefault="000B3A11">
      <w:pPr>
        <w:ind w:left="681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3"/>
        <w:ind w:right="258"/>
      </w:pPr>
      <w:r>
        <w:t>–</w:t>
      </w:r>
      <w:r>
        <w:rPr>
          <w:spacing w:val="-15"/>
        </w:rPr>
        <w:t xml:space="preserve"> </w:t>
      </w:r>
      <w:r>
        <w:t>Приобщать к музыкальной культуре татарского народа. Познакомить с лучшими образцами вокальной, инструментальной, оркестровой музыки. Развивать умение определять настроение, характер музыки, поддерживать беседу о ней.</w:t>
      </w:r>
    </w:p>
    <w:p w:rsidR="00DB63E8" w:rsidRDefault="000B3A11">
      <w:pPr>
        <w:pStyle w:val="a3"/>
        <w:ind w:right="262"/>
      </w:pPr>
      <w:r>
        <w:t>–</w:t>
      </w:r>
      <w:r>
        <w:rPr>
          <w:spacing w:val="-15"/>
        </w:rPr>
        <w:t xml:space="preserve"> </w:t>
      </w:r>
      <w:r>
        <w:t xml:space="preserve">Вызывать яркий эмоциональный отклик при восприятии музыкальных произведений С. Сайдашева, Ф. </w:t>
      </w:r>
      <w:proofErr w:type="spellStart"/>
      <w:r>
        <w:t>Яруллина</w:t>
      </w:r>
      <w:proofErr w:type="spellEnd"/>
      <w:r>
        <w:t xml:space="preserve">, Р. </w:t>
      </w:r>
      <w:proofErr w:type="spellStart"/>
      <w:r>
        <w:t>Яхина</w:t>
      </w:r>
      <w:proofErr w:type="spellEnd"/>
      <w:r>
        <w:t xml:space="preserve">, Н. </w:t>
      </w:r>
      <w:proofErr w:type="spellStart"/>
      <w:r>
        <w:t>Жиганова</w:t>
      </w:r>
      <w:proofErr w:type="spellEnd"/>
      <w:r>
        <w:t xml:space="preserve"> и др. Развивать умение определять жанр некоторых музыкальных произведений татарских композиторов, узнавать звучание знакомых музыкальных инструментов.</w:t>
      </w:r>
    </w:p>
    <w:p w:rsidR="00DB63E8" w:rsidRDefault="000B3A11">
      <w:pPr>
        <w:pStyle w:val="a3"/>
        <w:ind w:right="264"/>
      </w:pPr>
      <w:r>
        <w:t>–</w:t>
      </w:r>
      <w:r>
        <w:rPr>
          <w:spacing w:val="-15"/>
        </w:rPr>
        <w:t xml:space="preserve"> </w:t>
      </w:r>
      <w:r>
        <w:t>Познакомить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мелодией Государственного гимна Российской Федерации. Развивать чувство гражданственности.</w:t>
      </w:r>
    </w:p>
    <w:p w:rsidR="00DB63E8" w:rsidRDefault="000B3A11">
      <w:pPr>
        <w:pStyle w:val="a3"/>
        <w:ind w:right="260"/>
      </w:pPr>
      <w:r>
        <w:t>–</w:t>
      </w:r>
      <w:r>
        <w:rPr>
          <w:spacing w:val="-15"/>
        </w:rPr>
        <w:t xml:space="preserve"> </w:t>
      </w:r>
      <w:r>
        <w:t>Продолжать работу над формированием певческих навыков детей на основе</w:t>
      </w:r>
      <w:r>
        <w:rPr>
          <w:spacing w:val="40"/>
        </w:rPr>
        <w:t xml:space="preserve"> </w:t>
      </w:r>
      <w:r>
        <w:t>национального репертуара, добиваться чистого интонирования, правильного произношения слов, музыкально выразительного пения.</w:t>
      </w:r>
    </w:p>
    <w:p w:rsidR="00DB63E8" w:rsidRDefault="000B3A11">
      <w:pPr>
        <w:pStyle w:val="a3"/>
        <w:spacing w:before="1"/>
        <w:ind w:left="681" w:firstLine="0"/>
      </w:pPr>
      <w:r>
        <w:t>–</w:t>
      </w:r>
      <w:r>
        <w:rPr>
          <w:spacing w:val="-41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движений:</w:t>
      </w:r>
      <w:r>
        <w:rPr>
          <w:spacing w:val="4"/>
        </w:rPr>
        <w:t xml:space="preserve"> </w:t>
      </w:r>
      <w:r>
        <w:t>«пружинистый</w:t>
      </w:r>
      <w:r>
        <w:rPr>
          <w:spacing w:val="-3"/>
        </w:rPr>
        <w:t xml:space="preserve"> </w:t>
      </w:r>
      <w:r>
        <w:t>ход»,</w:t>
      </w:r>
      <w:r>
        <w:rPr>
          <w:spacing w:val="2"/>
        </w:rPr>
        <w:t xml:space="preserve"> </w:t>
      </w:r>
      <w:r>
        <w:t>«первый</w:t>
      </w:r>
      <w:r>
        <w:rPr>
          <w:spacing w:val="-4"/>
        </w:rPr>
        <w:t xml:space="preserve"> </w:t>
      </w:r>
      <w:r>
        <w:rPr>
          <w:spacing w:val="-2"/>
        </w:rPr>
        <w:t>ход»,</w:t>
      </w:r>
    </w:p>
    <w:p w:rsidR="00DB63E8" w:rsidRDefault="000B3A11">
      <w:pPr>
        <w:pStyle w:val="a3"/>
        <w:ind w:firstLine="0"/>
      </w:pPr>
      <w:r>
        <w:t>«</w:t>
      </w:r>
      <w:proofErr w:type="spellStart"/>
      <w:r>
        <w:t>апипа</w:t>
      </w:r>
      <w:proofErr w:type="spellEnd"/>
      <w:r>
        <w:t>»,</w:t>
      </w:r>
      <w:r>
        <w:rPr>
          <w:spacing w:val="45"/>
        </w:rPr>
        <w:t xml:space="preserve"> </w:t>
      </w:r>
      <w:r>
        <w:t>прыжковая</w:t>
      </w:r>
      <w:r>
        <w:rPr>
          <w:spacing w:val="49"/>
        </w:rPr>
        <w:t xml:space="preserve"> </w:t>
      </w:r>
      <w:r>
        <w:t>цепочка»,</w:t>
      </w:r>
      <w:r>
        <w:rPr>
          <w:spacing w:val="52"/>
        </w:rPr>
        <w:t xml:space="preserve"> </w:t>
      </w:r>
      <w:r>
        <w:t>«</w:t>
      </w:r>
      <w:proofErr w:type="spellStart"/>
      <w:r>
        <w:t>борма</w:t>
      </w:r>
      <w:proofErr w:type="spellEnd"/>
      <w:r>
        <w:t>»,</w:t>
      </w:r>
      <w:r>
        <w:rPr>
          <w:spacing w:val="54"/>
        </w:rPr>
        <w:t xml:space="preserve"> </w:t>
      </w:r>
      <w:r>
        <w:t>«</w:t>
      </w:r>
      <w:proofErr w:type="spellStart"/>
      <w:r>
        <w:t>бишек</w:t>
      </w:r>
      <w:proofErr w:type="spellEnd"/>
      <w:r>
        <w:t>»,</w:t>
      </w:r>
      <w:r>
        <w:rPr>
          <w:spacing w:val="51"/>
        </w:rPr>
        <w:t xml:space="preserve"> </w:t>
      </w:r>
      <w:r>
        <w:t>«носок</w:t>
      </w:r>
      <w:r>
        <w:rPr>
          <w:spacing w:val="5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пятка»,</w:t>
      </w:r>
      <w:r>
        <w:rPr>
          <w:spacing w:val="52"/>
        </w:rPr>
        <w:t xml:space="preserve"> </w:t>
      </w:r>
      <w:r>
        <w:t>«пятка</w:t>
      </w:r>
      <w:r>
        <w:rPr>
          <w:spacing w:val="49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носок»,</w:t>
      </w:r>
      <w:r>
        <w:rPr>
          <w:spacing w:val="54"/>
        </w:rPr>
        <w:t xml:space="preserve"> </w:t>
      </w:r>
      <w:r>
        <w:rPr>
          <w:spacing w:val="-2"/>
        </w:rPr>
        <w:t>«дробь»,</w:t>
      </w:r>
    </w:p>
    <w:p w:rsidR="00DB63E8" w:rsidRDefault="000B3A11">
      <w:pPr>
        <w:pStyle w:val="a3"/>
        <w:ind w:firstLine="0"/>
      </w:pPr>
      <w:r>
        <w:t>«мелкая</w:t>
      </w:r>
      <w:r>
        <w:rPr>
          <w:spacing w:val="17"/>
        </w:rPr>
        <w:t xml:space="preserve"> </w:t>
      </w:r>
      <w:r>
        <w:t>дробь»,</w:t>
      </w:r>
      <w:r>
        <w:rPr>
          <w:spacing w:val="23"/>
        </w:rPr>
        <w:t xml:space="preserve"> </w:t>
      </w:r>
      <w:r>
        <w:t>«основной</w:t>
      </w:r>
      <w:r>
        <w:rPr>
          <w:spacing w:val="17"/>
        </w:rPr>
        <w:t xml:space="preserve"> </w:t>
      </w:r>
      <w:r>
        <w:t>ход»,</w:t>
      </w:r>
      <w:r>
        <w:rPr>
          <w:spacing w:val="22"/>
        </w:rPr>
        <w:t xml:space="preserve"> </w:t>
      </w:r>
      <w:r>
        <w:t>«ход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каблука»,</w:t>
      </w:r>
      <w:r>
        <w:rPr>
          <w:spacing w:val="24"/>
        </w:rPr>
        <w:t xml:space="preserve"> </w:t>
      </w:r>
      <w:r>
        <w:t>«простой</w:t>
      </w:r>
      <w:r>
        <w:rPr>
          <w:spacing w:val="20"/>
        </w:rPr>
        <w:t xml:space="preserve"> </w:t>
      </w:r>
      <w:r>
        <w:t>шаг»,</w:t>
      </w:r>
      <w:r>
        <w:rPr>
          <w:spacing w:val="22"/>
        </w:rPr>
        <w:t xml:space="preserve"> </w:t>
      </w:r>
      <w:r>
        <w:t>«волчок»,</w:t>
      </w:r>
      <w:r>
        <w:rPr>
          <w:spacing w:val="23"/>
        </w:rPr>
        <w:t xml:space="preserve"> </w:t>
      </w:r>
      <w:r>
        <w:t>«тройной</w:t>
      </w:r>
      <w:r>
        <w:rPr>
          <w:spacing w:val="17"/>
        </w:rPr>
        <w:t xml:space="preserve"> </w:t>
      </w:r>
      <w:r>
        <w:rPr>
          <w:spacing w:val="-2"/>
        </w:rPr>
        <w:t>притоп»,</w:t>
      </w:r>
    </w:p>
    <w:p w:rsidR="00DB63E8" w:rsidRDefault="000B3A11">
      <w:pPr>
        <w:pStyle w:val="a3"/>
        <w:ind w:firstLine="0"/>
      </w:pPr>
      <w:r>
        <w:t>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rPr>
          <w:spacing w:val="-2"/>
        </w:rPr>
        <w:t>танца.</w:t>
      </w:r>
    </w:p>
    <w:p w:rsidR="00DB63E8" w:rsidRDefault="000B3A11">
      <w:pPr>
        <w:pStyle w:val="a3"/>
        <w:ind w:right="261"/>
      </w:pPr>
      <w:r>
        <w:t>–</w:t>
      </w:r>
      <w:r>
        <w:rPr>
          <w:spacing w:val="-15"/>
        </w:rPr>
        <w:t xml:space="preserve"> </w:t>
      </w:r>
      <w:r>
        <w:t>Создавать условия для приобретения опыта исполнения танцев народов Поволжья, развивать эмоциональное общение в них.</w:t>
      </w:r>
    </w:p>
    <w:p w:rsidR="00DB63E8" w:rsidRDefault="000B3A11">
      <w:pPr>
        <w:pStyle w:val="a3"/>
        <w:ind w:right="254"/>
      </w:pPr>
      <w:r>
        <w:t>–</w:t>
      </w:r>
      <w:r>
        <w:rPr>
          <w:spacing w:val="-15"/>
        </w:rPr>
        <w:t xml:space="preserve"> </w:t>
      </w:r>
      <w:r>
        <w:t xml:space="preserve">Рассказать о назначении театра, деятельности актера, режиссера, декоратора, гримёра. Развивать музыкально-двигательную импровизацию в сюжетных этюдах, способствовать созданию развернутых </w:t>
      </w:r>
      <w:proofErr w:type="spellStart"/>
      <w:r>
        <w:t>комппозиций</w:t>
      </w:r>
      <w:proofErr w:type="spellEnd"/>
      <w:r>
        <w:t>, побуждать к активным самостоятельным действиям в музыкально-творческой деятельности.</w:t>
      </w:r>
    </w:p>
    <w:p w:rsidR="00DB63E8" w:rsidRDefault="000B3A11" w:rsidP="00D21ACA">
      <w:pPr>
        <w:pStyle w:val="1"/>
        <w:spacing w:before="9" w:line="235" w:lineRule="auto"/>
        <w:ind w:left="681" w:right="554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 xml:space="preserve">Программы: </w:t>
      </w:r>
    </w:p>
    <w:p w:rsidR="00DB63E8" w:rsidRDefault="000B3A11">
      <w:pPr>
        <w:spacing w:before="1"/>
        <w:ind w:left="681"/>
        <w:jc w:val="both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4" w:firstLine="566"/>
        <w:rPr>
          <w:sz w:val="24"/>
        </w:rPr>
      </w:pPr>
      <w:r>
        <w:rPr>
          <w:sz w:val="24"/>
        </w:rPr>
        <w:t>Слушает музыкальное произведение до конца, узнает знакомые песни, различает звуки по высоте (в пределах октавы).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lastRenderedPageBreak/>
        <w:t>Замечает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(тихо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громко).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Поет,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опережая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друга.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55" w:firstLine="566"/>
        <w:rPr>
          <w:sz w:val="24"/>
        </w:rPr>
      </w:pPr>
      <w:r>
        <w:rPr>
          <w:sz w:val="24"/>
        </w:rPr>
        <w:t>Выполняет танцевальные движения: кружится в парах, притоптывает попеременно ногами, двигается под музыку с предметами (флажки, листочки, платочки и т. п.).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DB63E8" w:rsidRDefault="000B3A11">
      <w:pPr>
        <w:ind w:left="681"/>
        <w:jc w:val="both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Внимательно слушает музыкальное произведение, чувствует его характер; выражает свои чувства словами, рисунком, движением.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Узнает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мелодии.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сексты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септимы).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Поет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заканчивает</w:t>
      </w:r>
      <w:r>
        <w:rPr>
          <w:spacing w:val="-2"/>
          <w:sz w:val="24"/>
        </w:rPr>
        <w:t xml:space="preserve"> пение.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59" w:firstLine="566"/>
        <w:rPr>
          <w:sz w:val="24"/>
        </w:rPr>
      </w:pPr>
      <w:r>
        <w:rPr>
          <w:sz w:val="24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произведения; танцевальные движения: пружинка, подскоки, движение парами по кругу, кружение по одному и в парах; движения с предметами (с куклами, игрушками, ленточками).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5" w:firstLine="566"/>
        <w:rPr>
          <w:sz w:val="24"/>
        </w:rPr>
      </w:pPr>
      <w:r>
        <w:rPr>
          <w:sz w:val="24"/>
        </w:rPr>
        <w:t>Инсценирует (совместно с воспитателем) песни, хороводы. Играет на металлофоне простейшие мелодии на одном звуке.</w:t>
      </w:r>
    </w:p>
    <w:p w:rsidR="00DB63E8" w:rsidRDefault="000B3A11">
      <w:pPr>
        <w:ind w:left="681"/>
        <w:jc w:val="both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2" w:firstLine="566"/>
        <w:rPr>
          <w:sz w:val="24"/>
        </w:rPr>
      </w:pPr>
      <w:r>
        <w:rPr>
          <w:sz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2"/>
          <w:sz w:val="24"/>
        </w:rPr>
        <w:t>квинты).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6" w:firstLine="566"/>
        <w:rPr>
          <w:sz w:val="24"/>
        </w:rPr>
      </w:pPr>
      <w:r>
        <w:rPr>
          <w:sz w:val="24"/>
        </w:rPr>
        <w:t>Поет без напряжения, плавно, легким звуком; отчетливо произносит слова, своевременно начинает и заканчивает песню; поет в сопровождении музыкального инструмента.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Ритмично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1" w:firstLine="566"/>
        <w:rPr>
          <w:sz w:val="24"/>
        </w:rPr>
      </w:pPr>
      <w:r>
        <w:rPr>
          <w:sz w:val="24"/>
        </w:rPr>
        <w:t>Выполняет танцевальные движения: поочередное выбрасывает ноги вперед в</w:t>
      </w:r>
      <w:r>
        <w:rPr>
          <w:spacing w:val="40"/>
          <w:sz w:val="24"/>
        </w:rPr>
        <w:t xml:space="preserve"> </w:t>
      </w:r>
      <w:r>
        <w:rPr>
          <w:sz w:val="24"/>
        </w:rPr>
        <w:t>прыжке, полуприседание с выставлением ноги на пятку, шаг на всей ступне на месте, с продвижением вперед и в кружении.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>Самостоятельно инсценирует содержание песен, хороводов; действует, не подражая друг другу.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небольшими </w:t>
      </w:r>
      <w:r>
        <w:rPr>
          <w:spacing w:val="-2"/>
          <w:sz w:val="24"/>
        </w:rPr>
        <w:t>группами.</w:t>
      </w:r>
    </w:p>
    <w:p w:rsidR="00DB63E8" w:rsidRDefault="000B3A11">
      <w:pPr>
        <w:ind w:left="681"/>
        <w:jc w:val="both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Узнает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Различает жанры музыкальных произведений (марш, танец, песня); звучание музыкальных инструментов (фортепиано, скрипка)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spacing w:before="1"/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7" w:firstLine="566"/>
        <w:rPr>
          <w:sz w:val="24"/>
        </w:rPr>
      </w:pPr>
      <w:r>
        <w:rPr>
          <w:sz w:val="24"/>
        </w:rPr>
        <w:t>Внимательно слушает музыку, эмоционально откликается на выраженные в ней чувства и настроения.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>Определяет общее настроение, характер музыкального произведения в целом и его частей; выделяет отдельные средства выразительности: темп, динамику, тембр; в отдельных случаях – интонационные мелодические особенности музыкальной пьесы.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Слушает в музыке изобразительные моменты, соответствующие названию пьесы, узнавать характерные образы.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Выражает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 и</w:t>
      </w:r>
      <w:r>
        <w:rPr>
          <w:spacing w:val="-2"/>
          <w:sz w:val="24"/>
        </w:rPr>
        <w:t xml:space="preserve"> рисунках.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1" w:firstLine="566"/>
        <w:rPr>
          <w:sz w:val="24"/>
        </w:rPr>
      </w:pPr>
      <w:r>
        <w:rPr>
          <w:sz w:val="24"/>
        </w:rPr>
        <w:t>Поет несложные песни в удобном диапазоне, исполняя их выразительно и музыкально, правильно передавая мелодию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2" w:firstLine="566"/>
        <w:rPr>
          <w:sz w:val="24"/>
        </w:rPr>
      </w:pPr>
      <w:r>
        <w:rPr>
          <w:sz w:val="24"/>
        </w:rPr>
        <w:t xml:space="preserve">Воспроизводит и чисто поет общее направление мелодии и отдельные её отрезки с </w:t>
      </w:r>
      <w:r>
        <w:rPr>
          <w:spacing w:val="-2"/>
          <w:sz w:val="24"/>
        </w:rPr>
        <w:t>аккомпанементом.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4" w:firstLine="566"/>
        <w:rPr>
          <w:sz w:val="24"/>
        </w:rPr>
      </w:pPr>
      <w:r>
        <w:rPr>
          <w:sz w:val="24"/>
        </w:rPr>
        <w:t>Сохраняет правильное положение корпуса при пении, относительно свободно артикулируя, правильно распределяя дыхание.</w:t>
      </w:r>
    </w:p>
    <w:p w:rsidR="00DB63E8" w:rsidRDefault="00DB63E8">
      <w:pPr>
        <w:jc w:val="both"/>
        <w:rPr>
          <w:sz w:val="24"/>
        </w:rPr>
        <w:sectPr w:rsidR="00DB63E8">
          <w:pgSz w:w="11920" w:h="16850"/>
          <w:pgMar w:top="960" w:right="480" w:bottom="0" w:left="920" w:header="720" w:footer="720" w:gutter="0"/>
          <w:cols w:space="720"/>
        </w:sectPr>
      </w:pP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spacing w:before="70"/>
        <w:ind w:left="1401" w:hanging="721"/>
        <w:rPr>
          <w:sz w:val="24"/>
        </w:rPr>
      </w:pPr>
      <w:r>
        <w:rPr>
          <w:sz w:val="24"/>
        </w:rPr>
        <w:lastRenderedPageBreak/>
        <w:t>Поет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него.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59" w:firstLine="566"/>
        <w:rPr>
          <w:sz w:val="24"/>
        </w:rPr>
      </w:pPr>
      <w:r>
        <w:rPr>
          <w:sz w:val="24"/>
        </w:rPr>
        <w:t>Выразительно и ритмично двигается в соответствии с разнообразным характером музыки, музыкальными образами; передает несложный музыкальный ритмический рисунок; самостоятельно начинает движение после музыкального вступления; активно участвует в выполнении творческих заданий.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3" w:firstLine="566"/>
        <w:rPr>
          <w:sz w:val="24"/>
        </w:rPr>
      </w:pPr>
      <w:r>
        <w:rPr>
          <w:sz w:val="24"/>
        </w:rPr>
        <w:t>Выполняет танцевальные движения: шаг с притопом, приставной шаг с приседанием, пружинящий шаг, боковой галоп, переменный шаг; выразительно и ритмично исполнять танцы, движения с предметами.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57" w:firstLine="566"/>
        <w:rPr>
          <w:sz w:val="24"/>
        </w:rPr>
      </w:pPr>
      <w:r>
        <w:rPr>
          <w:sz w:val="24"/>
        </w:rPr>
        <w:t>Самостоятельно инсценирует содержание песен, хороводов, действовать, не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подражая друг другу.</w:t>
      </w:r>
    </w:p>
    <w:p w:rsidR="00DB63E8" w:rsidRDefault="000B3A11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 xml:space="preserve">Исполняет сольно и в ансамбле на ударных и </w:t>
      </w:r>
      <w:proofErr w:type="spellStart"/>
      <w:r>
        <w:rPr>
          <w:sz w:val="24"/>
        </w:rPr>
        <w:t>звуковысотных</w:t>
      </w:r>
      <w:proofErr w:type="spellEnd"/>
      <w:r>
        <w:rPr>
          <w:sz w:val="24"/>
        </w:rPr>
        <w:t xml:space="preserve"> детских музыкальных инструментах несложные песни и мелодии.</w:t>
      </w:r>
    </w:p>
    <w:p w:rsidR="00DB63E8" w:rsidRDefault="000B3A11">
      <w:pPr>
        <w:pStyle w:val="1"/>
        <w:spacing w:before="5"/>
        <w:ind w:right="256" w:firstLine="566"/>
        <w:jc w:val="both"/>
      </w:pPr>
      <w:r>
        <w:t>Целевые ориентиры на этапе завершения освоения части Программы, формируемой участниками образовательных отношений</w:t>
      </w:r>
    </w:p>
    <w:p w:rsidR="00DB63E8" w:rsidRDefault="000B3A11">
      <w:pPr>
        <w:ind w:left="114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5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40"/>
          <w:sz w:val="24"/>
        </w:rPr>
        <w:t xml:space="preserve"> </w:t>
      </w:r>
      <w:r>
        <w:rPr>
          <w:sz w:val="24"/>
        </w:rPr>
        <w:t>игру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 песни;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before="7" w:line="235" w:lineRule="auto"/>
        <w:ind w:right="256" w:firstLine="0"/>
        <w:jc w:val="left"/>
        <w:rPr>
          <w:sz w:val="24"/>
        </w:rPr>
      </w:pPr>
      <w:r>
        <w:t>включается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этюды-драматизации,</w:t>
      </w:r>
      <w:r>
        <w:rPr>
          <w:spacing w:val="80"/>
        </w:rPr>
        <w:t xml:space="preserve"> </w:t>
      </w:r>
      <w:r>
        <w:t>обыгрывание</w:t>
      </w:r>
      <w:r>
        <w:rPr>
          <w:spacing w:val="80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плясок,</w:t>
      </w:r>
      <w:r>
        <w:rPr>
          <w:spacing w:val="80"/>
        </w:rPr>
        <w:t xml:space="preserve"> </w:t>
      </w:r>
      <w:r>
        <w:t>участвует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-2"/>
        </w:rPr>
        <w:t>праздниках.</w:t>
      </w:r>
    </w:p>
    <w:p w:rsidR="00DB63E8" w:rsidRDefault="000B3A11">
      <w:pPr>
        <w:spacing w:before="1"/>
        <w:ind w:left="114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0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40"/>
          <w:sz w:val="24"/>
        </w:rPr>
        <w:t xml:space="preserve"> </w:t>
      </w:r>
      <w:r>
        <w:rPr>
          <w:sz w:val="24"/>
        </w:rPr>
        <w:t>игру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 песни;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2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1"/>
          <w:sz w:val="24"/>
        </w:rPr>
        <w:t xml:space="preserve"> </w:t>
      </w:r>
      <w:r>
        <w:rPr>
          <w:sz w:val="24"/>
        </w:rPr>
        <w:t>в татарских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народных праздниках,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татарские песни, </w:t>
      </w:r>
      <w:r>
        <w:rPr>
          <w:spacing w:val="-2"/>
          <w:sz w:val="24"/>
        </w:rPr>
        <w:t>танцы;</w:t>
      </w:r>
    </w:p>
    <w:p w:rsidR="00DB63E8" w:rsidRDefault="000B3A11">
      <w:pPr>
        <w:ind w:left="114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before="2"/>
        <w:ind w:right="260" w:firstLine="0"/>
        <w:jc w:val="left"/>
      </w:pPr>
      <w:r>
        <w:t>с</w:t>
      </w:r>
      <w:r>
        <w:rPr>
          <w:spacing w:val="33"/>
        </w:rPr>
        <w:t xml:space="preserve"> </w:t>
      </w:r>
      <w:r>
        <w:t>удовольствием</w:t>
      </w:r>
      <w:r>
        <w:rPr>
          <w:spacing w:val="32"/>
        </w:rPr>
        <w:t xml:space="preserve"> </w:t>
      </w:r>
      <w:r>
        <w:t>слушает</w:t>
      </w:r>
      <w:r>
        <w:rPr>
          <w:spacing w:val="32"/>
        </w:rPr>
        <w:t xml:space="preserve"> </w:t>
      </w:r>
      <w:r>
        <w:t>народную</w:t>
      </w:r>
      <w:r>
        <w:rPr>
          <w:spacing w:val="33"/>
        </w:rPr>
        <w:t xml:space="preserve"> </w:t>
      </w:r>
      <w:r>
        <w:t>музыку,</w:t>
      </w:r>
      <w:r>
        <w:rPr>
          <w:spacing w:val="32"/>
        </w:rPr>
        <w:t xml:space="preserve"> </w:t>
      </w:r>
      <w:r>
        <w:t>музыкальные</w:t>
      </w:r>
      <w:r>
        <w:rPr>
          <w:spacing w:val="33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татарских</w:t>
      </w:r>
      <w:r>
        <w:rPr>
          <w:spacing w:val="32"/>
        </w:rPr>
        <w:t xml:space="preserve"> </w:t>
      </w:r>
      <w:r>
        <w:t>композиторов, эмоционально на них отзывается;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line="251" w:lineRule="exact"/>
        <w:ind w:left="681" w:hanging="568"/>
        <w:jc w:val="left"/>
      </w:pPr>
      <w:r>
        <w:t>узнает</w:t>
      </w:r>
      <w:r>
        <w:rPr>
          <w:spacing w:val="-7"/>
        </w:rPr>
        <w:t xml:space="preserve"> </w:t>
      </w:r>
      <w:r>
        <w:t>звучание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гимна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Татарстан,</w:t>
      </w:r>
      <w:r>
        <w:rPr>
          <w:spacing w:val="-6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rPr>
          <w:spacing w:val="-2"/>
        </w:rPr>
        <w:t>подпевать;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736"/>
          <w:tab w:val="left" w:pos="737"/>
        </w:tabs>
        <w:spacing w:before="6" w:line="235" w:lineRule="auto"/>
        <w:ind w:right="259" w:firstLine="0"/>
        <w:jc w:val="left"/>
        <w:rPr>
          <w:sz w:val="24"/>
        </w:rPr>
      </w:pPr>
      <w:r>
        <w:t>исполняет</w:t>
      </w:r>
      <w:r>
        <w:rPr>
          <w:spacing w:val="30"/>
        </w:rPr>
        <w:t xml:space="preserve"> </w:t>
      </w:r>
      <w:r>
        <w:t>татарские</w:t>
      </w:r>
      <w:r>
        <w:rPr>
          <w:spacing w:val="31"/>
        </w:rPr>
        <w:t xml:space="preserve"> </w:t>
      </w:r>
      <w:r>
        <w:t>песни,</w:t>
      </w:r>
      <w:r>
        <w:rPr>
          <w:spacing w:val="30"/>
        </w:rPr>
        <w:t xml:space="preserve"> </w:t>
      </w:r>
      <w:r>
        <w:t>танцы,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удовольствием</w:t>
      </w:r>
      <w:r>
        <w:rPr>
          <w:spacing w:val="29"/>
        </w:rPr>
        <w:t xml:space="preserve"> </w:t>
      </w:r>
      <w:r>
        <w:t>участвует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татарских</w:t>
      </w:r>
      <w:r>
        <w:rPr>
          <w:spacing w:val="30"/>
        </w:rPr>
        <w:t xml:space="preserve"> </w:t>
      </w:r>
      <w:r>
        <w:t>народных</w:t>
      </w:r>
      <w:r>
        <w:rPr>
          <w:spacing w:val="31"/>
        </w:rPr>
        <w:t xml:space="preserve"> </w:t>
      </w:r>
      <w:r>
        <w:t>праздниках, водит хороводы.</w:t>
      </w:r>
    </w:p>
    <w:p w:rsidR="00DB63E8" w:rsidRDefault="000B3A11">
      <w:pPr>
        <w:spacing w:line="274" w:lineRule="exact"/>
        <w:ind w:left="114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4" w:firstLine="0"/>
        <w:jc w:val="left"/>
        <w:rPr>
          <w:sz w:val="24"/>
        </w:rPr>
      </w:pPr>
      <w:r>
        <w:rPr>
          <w:sz w:val="24"/>
        </w:rPr>
        <w:t>с удовольствием слушает вокальную, инструментальную, оркестровую музыку, написанную татарскими композиторами;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left="681" w:hanging="568"/>
        <w:jc w:val="left"/>
        <w:rPr>
          <w:sz w:val="24"/>
        </w:rPr>
      </w:pPr>
      <w:r>
        <w:rPr>
          <w:sz w:val="24"/>
        </w:rPr>
        <w:t>узнает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подпевать;</w:t>
      </w:r>
    </w:p>
    <w:p w:rsidR="00DB63E8" w:rsidRDefault="000B3A11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4" w:firstLine="0"/>
        <w:jc w:val="left"/>
        <w:rPr>
          <w:sz w:val="24"/>
        </w:rPr>
      </w:pPr>
      <w:r>
        <w:rPr>
          <w:sz w:val="24"/>
        </w:rPr>
        <w:t>красиво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песни,</w:t>
      </w:r>
      <w:r>
        <w:rPr>
          <w:spacing w:val="40"/>
          <w:sz w:val="24"/>
        </w:rPr>
        <w:t xml:space="preserve"> </w:t>
      </w:r>
      <w:r>
        <w:rPr>
          <w:sz w:val="24"/>
        </w:rPr>
        <w:t>танцы,</w:t>
      </w:r>
      <w:r>
        <w:rPr>
          <w:spacing w:val="40"/>
          <w:sz w:val="24"/>
        </w:rPr>
        <w:t xml:space="preserve"> </w:t>
      </w:r>
      <w:r>
        <w:rPr>
          <w:sz w:val="24"/>
        </w:rPr>
        <w:t>танцы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участвует в татарских народных праздниках.</w:t>
      </w:r>
    </w:p>
    <w:sectPr w:rsidR="00DB63E8">
      <w:pgSz w:w="11920" w:h="16850"/>
      <w:pgMar w:top="96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D6E03"/>
    <w:multiLevelType w:val="hybridMultilevel"/>
    <w:tmpl w:val="7BE4404A"/>
    <w:lvl w:ilvl="0" w:tplc="CFDCE33C">
      <w:numFmt w:val="bullet"/>
      <w:lvlText w:val="–"/>
      <w:lvlJc w:val="left"/>
      <w:pPr>
        <w:ind w:left="114" w:hanging="851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DC472BA">
      <w:numFmt w:val="bullet"/>
      <w:lvlText w:val="–"/>
      <w:lvlJc w:val="left"/>
      <w:pPr>
        <w:ind w:left="1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B8E5600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3" w:tplc="CCE89312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4" w:tplc="82F80946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5" w:tplc="1174E9BC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836E9B6A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CFDA8B4C">
      <w:numFmt w:val="bullet"/>
      <w:lvlText w:val="•"/>
      <w:lvlJc w:val="left"/>
      <w:pPr>
        <w:ind w:left="7393" w:hanging="284"/>
      </w:pPr>
      <w:rPr>
        <w:rFonts w:hint="default"/>
        <w:lang w:val="ru-RU" w:eastAsia="en-US" w:bidi="ar-SA"/>
      </w:rPr>
    </w:lvl>
    <w:lvl w:ilvl="8" w:tplc="4726FC5C">
      <w:numFmt w:val="bullet"/>
      <w:lvlText w:val="•"/>
      <w:lvlJc w:val="left"/>
      <w:pPr>
        <w:ind w:left="843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3E8"/>
    <w:rsid w:val="000B3A11"/>
    <w:rsid w:val="008F0D8E"/>
    <w:rsid w:val="00C341EA"/>
    <w:rsid w:val="00D21ACA"/>
    <w:rsid w:val="00DB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098B0-664B-4DF2-A747-FD6609C0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 w:line="274" w:lineRule="exact"/>
      <w:ind w:left="11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admin</cp:lastModifiedBy>
  <cp:revision>3</cp:revision>
  <dcterms:created xsi:type="dcterms:W3CDTF">2022-02-10T03:36:00Z</dcterms:created>
  <dcterms:modified xsi:type="dcterms:W3CDTF">2022-11-09T10:23:00Z</dcterms:modified>
</cp:coreProperties>
</file>